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drawing>
          <wp:inline distB="19050" distT="19050" distL="19050" distR="19050">
            <wp:extent cx="5918200" cy="7657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agan 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 r o w e l l R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0 230 460 690 115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Feet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Laurel 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ulberry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Palm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etto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Broad St North Aly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 i n e 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 i r c 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z 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 d H o t e 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Broad-Poplar Aly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 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Poplar-Pine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 v</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 a z</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 z e 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 t t 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 - 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 t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Arial" w:cs="Arial" w:eastAsia="Arial" w:hAnsi="Arial"/>
          <w:b w:val="0"/>
          <w:i w:val="1"/>
          <w:smallCaps w:val="0"/>
          <w:strike w:val="0"/>
          <w:color w:val="000000"/>
          <w:sz w:val="18"/>
          <w:szCs w:val="18"/>
          <w:u w:val="none"/>
          <w:vertAlign w:val="baseli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B.C. Crowell Park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Arial" w:cs="Arial" w:eastAsia="Arial" w:hAnsi="Arial"/>
          <w:b w:val="0"/>
          <w:i w:val="1"/>
          <w:smallCaps w:val="0"/>
          <w:strike w:val="0"/>
          <w:color w:val="000000"/>
          <w:sz w:val="18"/>
          <w:szCs w:val="18"/>
          <w:u w:val="none"/>
          <w:vertAlign w:val="baseli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Yellow River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vertAlign w:val="baseline"/>
        </w:rPr>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36"/>
          <w:szCs w:val="36"/>
          <w:u w:val="none"/>
          <w:vertAlign w:val="baseline"/>
        </w:rPr>
      </w:pPr>
      <w:r w:rsidDel="00000000" w:rsidR="00000000" w:rsidRPr="00000000">
        <w:rPr>
          <w:rFonts w:ascii="Arial" w:cs="Arial" w:eastAsia="Arial" w:hAnsi="Arial"/>
          <w:b w:val="0"/>
          <w:i w:val="0"/>
          <w:smallCaps w:val="0"/>
          <w:strike w:val="0"/>
          <w:color w:val="000000"/>
          <w:sz w:val="36"/>
          <w:szCs w:val="36"/>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1"/>
          <w:smallCaps w:val="0"/>
          <w:strike w:val="0"/>
          <w:color w:val="000000"/>
          <w:sz w:val="18"/>
          <w:szCs w:val="18"/>
          <w:u w:val="none"/>
          <w:vertAlign w:val="baseli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Park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ilr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Porterdale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 t t o 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 v 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4300.8"/>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 C Gymnasium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City Hall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Depot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IA 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 81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Mill Lofts and Shops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 o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 - W i l l o 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120"/>
        <w:contextualSpacing w:val="0"/>
        <w:jc w:val="left"/>
        <w:rPr>
          <w:rFonts w:ascii="Arial" w:cs="Arial" w:eastAsia="Arial" w:hAnsi="Arial"/>
          <w:b w:val="0"/>
          <w:i w:val="1"/>
          <w:smallCaps w:val="0"/>
          <w:strike w:val="0"/>
          <w:color w:val="000000"/>
          <w:sz w:val="18"/>
          <w:szCs w:val="18"/>
          <w:u w:val="none"/>
          <w:vertAlign w:val="baseline"/>
        </w:rPr>
      </w:pPr>
      <w:r w:rsidDel="00000000" w:rsidR="00000000" w:rsidRPr="00000000">
        <w:rPr>
          <w:rFonts w:ascii="Arial" w:cs="Arial" w:eastAsia="Arial" w:hAnsi="Arial"/>
          <w:b w:val="0"/>
          <w:i w:val="1"/>
          <w:smallCaps w:val="0"/>
          <w:strike w:val="0"/>
          <w:color w:val="000000"/>
          <w:sz w:val="18"/>
          <w:szCs w:val="18"/>
          <w:u w:val="none"/>
          <w:vertAlign w:val="baseline"/>
          <w:rtl w:val="0"/>
        </w:rPr>
        <w:t xml:space="preserve">Yellow River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 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righ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W i l l o w 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Legend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 -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 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Canoe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Launch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 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 I 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Parking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 - 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y e 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 l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 i 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 l 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both"/>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 l 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 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S 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o 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Trail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Points of Interest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Elm 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1"/>
          <w:i w:val="0"/>
          <w:smallCaps w:val="0"/>
          <w:strike w:val="0"/>
          <w:color w:val="000000"/>
          <w:sz w:val="18"/>
          <w:szCs w:val="18"/>
          <w:u w:val="none"/>
          <w:vertAlign w:val="baseline"/>
        </w:rPr>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Recreation Parks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Porterdale Trail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 inch = 438 feet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center"/>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Newton County, City of Covington, and all other entities involved in the GIS mapping process hereby disclaim any warranty or any other liability for the accuracy of this data, whether in printed or digital format. All data provided by said entities is for informational / planning purposes only and may not be relied upon as evidence of the location of property lines, topographical features, landmarks, monuments or for any other legal purpose. Any questions about the GIS mapping process can be answered by calling Newton County/City of Covington GIS at 678-625-1650.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00" w:before="0" w:line="276" w:lineRule="auto"/>
        <w:ind w:left="0" w:right="0" w:firstLine="0"/>
        <w:contextualSpacing w:val="0"/>
        <w:jc w:val="left"/>
        <w:rPr>
          <w:rFonts w:ascii="Arial" w:cs="Arial" w:eastAsia="Arial" w:hAnsi="Arial"/>
          <w:b w:val="0"/>
          <w:i w:val="0"/>
          <w:smallCaps w:val="0"/>
          <w:strike w:val="0"/>
          <w:color w:val="000000"/>
          <w:sz w:val="112"/>
          <w:szCs w:val="112"/>
          <w:u w:val="none"/>
          <w:vertAlign w:val="baseline"/>
        </w:rPr>
      </w:pPr>
      <w:r w:rsidDel="00000000" w:rsidR="00000000" w:rsidRPr="00000000">
        <w:rPr>
          <w:rFonts w:ascii="Arial" w:cs="Arial" w:eastAsia="Arial" w:hAnsi="Arial"/>
          <w:b w:val="0"/>
          <w:i w:val="0"/>
          <w:smallCaps w:val="0"/>
          <w:strike w:val="0"/>
          <w:color w:val="000000"/>
          <w:sz w:val="112"/>
          <w:szCs w:val="112"/>
          <w:u w:val="none"/>
          <w:vertAlign w:val="baseline"/>
          <w:rtl w:val="0"/>
        </w:rPr>
        <w:t xml:space="preserve">μ</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